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E1" w:rsidRPr="007353B1" w:rsidRDefault="00560CE1" w:rsidP="00560CE1">
      <w:pPr>
        <w:rPr>
          <w:b/>
          <w:sz w:val="20"/>
          <w:szCs w:val="20"/>
          <w:lang w:val="uk-UA"/>
        </w:rPr>
      </w:pPr>
      <w:r w:rsidRPr="007353B1">
        <w:rPr>
          <w:rFonts w:ascii="MS Sans Serif" w:hAnsi="MS Sans Serif"/>
          <w:b/>
          <w:sz w:val="20"/>
          <w:szCs w:val="20"/>
          <w:lang w:val="uk-UA"/>
        </w:rPr>
        <w:t xml:space="preserve">                                                       </w:t>
      </w:r>
      <w:r w:rsidRPr="007353B1">
        <w:rPr>
          <w:b/>
          <w:sz w:val="20"/>
          <w:szCs w:val="20"/>
          <w:lang w:val="uk-UA"/>
        </w:rPr>
        <w:t xml:space="preserve">                </w:t>
      </w:r>
      <w:r w:rsidRPr="007353B1">
        <w:rPr>
          <w:rFonts w:ascii="MS Sans Serif" w:hAnsi="MS Sans Serif"/>
          <w:b/>
          <w:sz w:val="20"/>
          <w:szCs w:val="20"/>
          <w:lang w:val="uk-UA"/>
        </w:rPr>
        <w:t xml:space="preserve">       </w:t>
      </w:r>
      <w:r w:rsidRPr="007353B1">
        <w:rPr>
          <w:rFonts w:ascii="MS Sans Serif" w:hAnsi="MS Sans Serif"/>
          <w:b/>
          <w:noProof/>
          <w:sz w:val="20"/>
          <w:szCs w:val="20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B1">
        <w:rPr>
          <w:rFonts w:ascii="MS Sans Serif" w:hAnsi="MS Sans Serif"/>
          <w:b/>
          <w:sz w:val="20"/>
          <w:szCs w:val="20"/>
          <w:lang w:val="uk-UA"/>
        </w:rPr>
        <w:t xml:space="preserve">                                              </w:t>
      </w:r>
      <w:r w:rsidRPr="007353B1">
        <w:rPr>
          <w:b/>
          <w:sz w:val="20"/>
          <w:szCs w:val="20"/>
          <w:lang w:val="uk-UA"/>
        </w:rPr>
        <w:t xml:space="preserve">        </w:t>
      </w:r>
    </w:p>
    <w:p w:rsidR="00560CE1" w:rsidRPr="007353B1" w:rsidRDefault="00560CE1" w:rsidP="00560CE1">
      <w:pPr>
        <w:pStyle w:val="a8"/>
        <w:jc w:val="center"/>
        <w:rPr>
          <w:b/>
          <w:sz w:val="26"/>
          <w:szCs w:val="26"/>
        </w:rPr>
      </w:pPr>
      <w:r w:rsidRPr="007353B1">
        <w:rPr>
          <w:b/>
          <w:sz w:val="26"/>
          <w:szCs w:val="26"/>
        </w:rPr>
        <w:t>БУЧАНСЬКА     МІСЬКА      РАДА</w:t>
      </w:r>
    </w:p>
    <w:p w:rsidR="00560CE1" w:rsidRPr="007353B1" w:rsidRDefault="00560CE1" w:rsidP="00560CE1">
      <w:pPr>
        <w:pStyle w:val="2"/>
        <w:pBdr>
          <w:bottom w:val="single" w:sz="12" w:space="1" w:color="auto"/>
        </w:pBdr>
      </w:pPr>
      <w:r w:rsidRPr="007353B1">
        <w:t>КИЇВСЬКОЇ ОБЛАСТІ</w:t>
      </w:r>
    </w:p>
    <w:p w:rsidR="00560CE1" w:rsidRPr="007353B1" w:rsidRDefault="00560CE1" w:rsidP="00560CE1">
      <w:pPr>
        <w:pStyle w:val="3"/>
        <w:jc w:val="center"/>
        <w:rPr>
          <w:rFonts w:ascii="Times New Roman" w:hAnsi="Times New Roman" w:cs="Times New Roman"/>
        </w:rPr>
      </w:pPr>
      <w:r w:rsidRPr="007353B1">
        <w:rPr>
          <w:rFonts w:ascii="Times New Roman" w:hAnsi="Times New Roman" w:cs="Times New Roman"/>
        </w:rPr>
        <w:t>В И К О Н А В Ч И  Й         К О М І Т Е Т</w:t>
      </w:r>
    </w:p>
    <w:p w:rsidR="00560CE1" w:rsidRPr="007353B1" w:rsidRDefault="00560CE1" w:rsidP="00560CE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</w:rPr>
      </w:pPr>
      <w:r w:rsidRPr="007353B1">
        <w:rPr>
          <w:rFonts w:ascii="Times New Roman" w:hAnsi="Times New Roman" w:cs="Times New Roman"/>
        </w:rPr>
        <w:t xml:space="preserve">Р  І  Ш  Е  Н  </w:t>
      </w:r>
      <w:proofErr w:type="spellStart"/>
      <w:r w:rsidRPr="007353B1">
        <w:rPr>
          <w:rFonts w:ascii="Times New Roman" w:hAnsi="Times New Roman" w:cs="Times New Roman"/>
        </w:rPr>
        <w:t>Н</w:t>
      </w:r>
      <w:proofErr w:type="spellEnd"/>
      <w:r w:rsidRPr="007353B1">
        <w:rPr>
          <w:rFonts w:ascii="Times New Roman" w:hAnsi="Times New Roman" w:cs="Times New Roman"/>
        </w:rPr>
        <w:t xml:space="preserve">  Я</w:t>
      </w:r>
    </w:p>
    <w:p w:rsidR="00560CE1" w:rsidRPr="007353B1" w:rsidRDefault="00560CE1" w:rsidP="00560CE1">
      <w:pPr>
        <w:rPr>
          <w:b/>
        </w:rPr>
      </w:pPr>
    </w:p>
    <w:p w:rsidR="00560CE1" w:rsidRPr="001A4AF8" w:rsidRDefault="00560CE1" w:rsidP="00560CE1">
      <w:pPr>
        <w:rPr>
          <w:b/>
          <w:bCs/>
          <w:lang w:val="uk-UA"/>
        </w:rPr>
      </w:pPr>
      <w:proofErr w:type="gramStart"/>
      <w:r w:rsidRPr="007353B1">
        <w:rPr>
          <w:b/>
          <w:bCs/>
          <w:u w:val="single"/>
        </w:rPr>
        <w:t xml:space="preserve">«  </w:t>
      </w:r>
      <w:r w:rsidRPr="007353B1">
        <w:rPr>
          <w:b/>
          <w:bCs/>
          <w:u w:val="single"/>
          <w:lang w:val="uk-UA"/>
        </w:rPr>
        <w:t>16</w:t>
      </w:r>
      <w:proofErr w:type="gramEnd"/>
      <w:r>
        <w:rPr>
          <w:b/>
          <w:bCs/>
          <w:u w:val="single"/>
        </w:rPr>
        <w:t>_</w:t>
      </w:r>
      <w:r w:rsidRPr="007353B1">
        <w:rPr>
          <w:b/>
          <w:bCs/>
          <w:u w:val="single"/>
        </w:rPr>
        <w:t>»</w:t>
      </w:r>
      <w:r>
        <w:rPr>
          <w:b/>
          <w:bCs/>
          <w:u w:val="single"/>
        </w:rPr>
        <w:t xml:space="preserve">  </w:t>
      </w:r>
      <w:r w:rsidRPr="007353B1">
        <w:rPr>
          <w:b/>
          <w:bCs/>
          <w:u w:val="single"/>
          <w:lang w:val="uk-UA"/>
        </w:rPr>
        <w:t>січня</w:t>
      </w:r>
      <w:r>
        <w:rPr>
          <w:b/>
          <w:bCs/>
          <w:u w:val="single"/>
        </w:rPr>
        <w:t xml:space="preserve"> </w:t>
      </w:r>
      <w:r w:rsidRPr="007353B1">
        <w:rPr>
          <w:b/>
          <w:bCs/>
          <w:u w:val="single"/>
        </w:rPr>
        <w:t>201</w:t>
      </w:r>
      <w:r w:rsidRPr="007353B1">
        <w:rPr>
          <w:b/>
          <w:bCs/>
          <w:u w:val="single"/>
          <w:lang w:val="uk-UA"/>
        </w:rPr>
        <w:t>8</w:t>
      </w:r>
      <w:r w:rsidRPr="007353B1">
        <w:rPr>
          <w:b/>
          <w:bCs/>
          <w:u w:val="single"/>
        </w:rPr>
        <w:t xml:space="preserve"> року</w:t>
      </w:r>
      <w:r w:rsidRPr="007353B1">
        <w:rPr>
          <w:b/>
          <w:bCs/>
        </w:rPr>
        <w:t xml:space="preserve">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 w:rsidRPr="007353B1">
        <w:rPr>
          <w:b/>
          <w:bCs/>
        </w:rPr>
        <w:t>№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22</w:t>
      </w:r>
      <w:r>
        <w:rPr>
          <w:b/>
          <w:bCs/>
          <w:lang w:val="uk-UA"/>
        </w:rPr>
        <w:t xml:space="preserve"> </w:t>
      </w:r>
    </w:p>
    <w:p w:rsidR="00560CE1" w:rsidRPr="00D23840" w:rsidRDefault="00560CE1" w:rsidP="00560CE1">
      <w:pPr>
        <w:pStyle w:val="a5"/>
        <w:jc w:val="both"/>
      </w:pPr>
      <w:r>
        <w:t xml:space="preserve">                                                                                                                                       </w:t>
      </w:r>
    </w:p>
    <w:p w:rsidR="00560CE1" w:rsidRDefault="00560CE1" w:rsidP="00560CE1">
      <w:pPr>
        <w:pStyle w:val="a3"/>
        <w:ind w:left="360" w:hanging="360"/>
        <w:rPr>
          <w:szCs w:val="24"/>
        </w:rPr>
      </w:pPr>
      <w:r w:rsidRPr="007353B1">
        <w:rPr>
          <w:szCs w:val="24"/>
        </w:rPr>
        <w:t>Про затвердження Положення про порядок</w:t>
      </w:r>
    </w:p>
    <w:p w:rsidR="00560CE1" w:rsidRDefault="00560CE1" w:rsidP="00560CE1">
      <w:pPr>
        <w:pStyle w:val="a3"/>
        <w:ind w:left="-142" w:firstLine="142"/>
        <w:rPr>
          <w:szCs w:val="24"/>
        </w:rPr>
      </w:pPr>
      <w:r w:rsidRPr="007353B1">
        <w:rPr>
          <w:szCs w:val="24"/>
        </w:rPr>
        <w:t xml:space="preserve">проведення безоплатного  поточного ремонту </w:t>
      </w:r>
    </w:p>
    <w:p w:rsidR="00560CE1" w:rsidRDefault="00560CE1" w:rsidP="00560CE1">
      <w:pPr>
        <w:pStyle w:val="a3"/>
        <w:ind w:left="360" w:hanging="360"/>
        <w:rPr>
          <w:szCs w:val="24"/>
        </w:rPr>
      </w:pPr>
      <w:r w:rsidRPr="007353B1">
        <w:rPr>
          <w:szCs w:val="24"/>
        </w:rPr>
        <w:t xml:space="preserve">житлових будинків і квартир особам, які мають </w:t>
      </w:r>
    </w:p>
    <w:p w:rsidR="00560CE1" w:rsidRDefault="00560CE1" w:rsidP="00560CE1">
      <w:pPr>
        <w:pStyle w:val="a3"/>
        <w:ind w:left="360" w:hanging="360"/>
        <w:rPr>
          <w:szCs w:val="24"/>
        </w:rPr>
      </w:pPr>
      <w:r w:rsidRPr="007353B1">
        <w:rPr>
          <w:szCs w:val="24"/>
        </w:rPr>
        <w:t>право на таку пільгу за рахунок коштів місцевого</w:t>
      </w:r>
    </w:p>
    <w:p w:rsidR="00560CE1" w:rsidRDefault="00560CE1" w:rsidP="00560CE1">
      <w:pPr>
        <w:pStyle w:val="a3"/>
        <w:ind w:left="-142" w:firstLine="142"/>
        <w:rPr>
          <w:sz w:val="28"/>
          <w:szCs w:val="28"/>
        </w:rPr>
      </w:pPr>
      <w:r w:rsidRPr="007353B1">
        <w:rPr>
          <w:szCs w:val="24"/>
        </w:rPr>
        <w:t>бюджету</w:t>
      </w:r>
      <w:r>
        <w:rPr>
          <w:sz w:val="28"/>
          <w:szCs w:val="28"/>
        </w:rPr>
        <w:t>;</w:t>
      </w:r>
    </w:p>
    <w:p w:rsidR="00560CE1" w:rsidRDefault="00560CE1" w:rsidP="00560CE1">
      <w:pPr>
        <w:rPr>
          <w:lang w:val="uk-UA"/>
        </w:rPr>
      </w:pPr>
    </w:p>
    <w:p w:rsidR="00560CE1" w:rsidRPr="00E10051" w:rsidRDefault="00560CE1" w:rsidP="00560CE1">
      <w:pPr>
        <w:jc w:val="both"/>
        <w:rPr>
          <w:lang w:val="uk-UA"/>
        </w:rPr>
      </w:pPr>
      <w:r>
        <w:rPr>
          <w:lang w:val="uk-UA"/>
        </w:rPr>
        <w:tab/>
      </w:r>
      <w:r w:rsidRPr="00E10051">
        <w:rPr>
          <w:lang w:val="uk-UA"/>
        </w:rPr>
        <w:t>Відповідно до Законів України «Про статус ветеранів війни, гарантії їх соціального захисту»,  Постанови К</w:t>
      </w:r>
      <w:r w:rsidRPr="00E10051">
        <w:rPr>
          <w:lang w:val="uk-UA"/>
        </w:rPr>
        <w:t>а</w:t>
      </w:r>
      <w:r w:rsidRPr="00E10051">
        <w:rPr>
          <w:lang w:val="uk-UA"/>
        </w:rPr>
        <w:t>бінету М</w:t>
      </w:r>
      <w:r w:rsidRPr="00E10051">
        <w:rPr>
          <w:lang w:val="uk-UA"/>
        </w:rPr>
        <w:t>і</w:t>
      </w:r>
      <w:r w:rsidRPr="00E10051">
        <w:rPr>
          <w:lang w:val="uk-UA"/>
        </w:rPr>
        <w:t xml:space="preserve">ністрів України від 20.05.2009 № 565 «Про </w:t>
      </w:r>
      <w:r>
        <w:rPr>
          <w:lang w:val="uk-UA"/>
        </w:rPr>
        <w:t>з</w:t>
      </w:r>
      <w:r w:rsidRPr="00E10051">
        <w:rPr>
          <w:lang w:val="uk-UA"/>
        </w:rPr>
        <w:t>атвердження порядку  проведення безоплатного капітального ремонту власних житлових буд</w:t>
      </w:r>
      <w:r w:rsidRPr="00E10051">
        <w:rPr>
          <w:lang w:val="uk-UA"/>
        </w:rPr>
        <w:t>и</w:t>
      </w:r>
      <w:r w:rsidRPr="00E10051">
        <w:rPr>
          <w:lang w:val="uk-UA"/>
        </w:rPr>
        <w:t>нків і ква</w:t>
      </w:r>
      <w:r w:rsidRPr="00E10051">
        <w:rPr>
          <w:lang w:val="uk-UA"/>
        </w:rPr>
        <w:t>р</w:t>
      </w:r>
      <w:r w:rsidRPr="00E10051">
        <w:rPr>
          <w:lang w:val="uk-UA"/>
        </w:rPr>
        <w:t>тир осіб, що мають право на таку пільгу</w:t>
      </w:r>
      <w:r w:rsidRPr="00E10051">
        <w:rPr>
          <w:b/>
          <w:bCs/>
          <w:lang w:val="uk-UA"/>
        </w:rPr>
        <w:t xml:space="preserve"> </w:t>
      </w:r>
      <w:r w:rsidRPr="00E10051">
        <w:rPr>
          <w:bCs/>
          <w:lang w:val="uk-UA"/>
        </w:rPr>
        <w:t>а також першочерговий поточний ремонт житлових будинків   і квартир осіб, які мають на це пр</w:t>
      </w:r>
      <w:r w:rsidRPr="00E10051">
        <w:rPr>
          <w:bCs/>
          <w:lang w:val="uk-UA"/>
        </w:rPr>
        <w:t>а</w:t>
      </w:r>
      <w:r w:rsidRPr="00E10051">
        <w:rPr>
          <w:bCs/>
          <w:lang w:val="uk-UA"/>
        </w:rPr>
        <w:t>во</w:t>
      </w:r>
      <w:r w:rsidRPr="00E10051">
        <w:rPr>
          <w:lang w:val="uk-UA"/>
        </w:rPr>
        <w:t>», згідно до Бучанської міської програми «З турботою про кожного» та керуючись Законом України «Про місцеве самоврядування в Україні», виконавчий комітет Бучанської міської ради</w:t>
      </w:r>
    </w:p>
    <w:p w:rsidR="00560CE1" w:rsidRPr="00E10051" w:rsidRDefault="00560CE1" w:rsidP="00560CE1">
      <w:pPr>
        <w:jc w:val="both"/>
        <w:rPr>
          <w:lang w:val="uk-UA"/>
        </w:rPr>
      </w:pPr>
    </w:p>
    <w:p w:rsidR="00560CE1" w:rsidRDefault="00560CE1" w:rsidP="00560C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60CE1" w:rsidRDefault="00560CE1" w:rsidP="00560CE1">
      <w:pPr>
        <w:jc w:val="both"/>
        <w:rPr>
          <w:b/>
          <w:sz w:val="28"/>
          <w:szCs w:val="28"/>
          <w:lang w:val="uk-UA"/>
        </w:rPr>
      </w:pPr>
    </w:p>
    <w:p w:rsidR="00560CE1" w:rsidRPr="00E10051" w:rsidRDefault="00560CE1" w:rsidP="00560CE1">
      <w:pPr>
        <w:numPr>
          <w:ilvl w:val="0"/>
          <w:numId w:val="1"/>
        </w:numPr>
        <w:jc w:val="both"/>
        <w:rPr>
          <w:b/>
          <w:lang w:val="uk-UA"/>
        </w:rPr>
      </w:pPr>
      <w:r w:rsidRPr="00E10051">
        <w:rPr>
          <w:lang w:val="uk-UA"/>
        </w:rPr>
        <w:t xml:space="preserve">Затвердити Положення про порядок проведення безоплатного поточного </w:t>
      </w:r>
      <w:r w:rsidRPr="00E10051">
        <w:rPr>
          <w:bCs/>
          <w:lang w:val="uk-UA"/>
        </w:rPr>
        <w:t>ремонт</w:t>
      </w:r>
      <w:r>
        <w:rPr>
          <w:bCs/>
          <w:lang w:val="uk-UA"/>
        </w:rPr>
        <w:t>у</w:t>
      </w:r>
      <w:r w:rsidRPr="00E10051">
        <w:rPr>
          <w:bCs/>
          <w:lang w:val="uk-UA"/>
        </w:rPr>
        <w:t xml:space="preserve"> житлових будинків   і квартир осіб, які мають на це пр</w:t>
      </w:r>
      <w:r w:rsidRPr="00E10051">
        <w:rPr>
          <w:bCs/>
          <w:lang w:val="uk-UA"/>
        </w:rPr>
        <w:t>а</w:t>
      </w:r>
      <w:r w:rsidRPr="00E10051">
        <w:rPr>
          <w:bCs/>
          <w:lang w:val="uk-UA"/>
        </w:rPr>
        <w:t>во за рахунок коштів місцевого бюджету (додаток 1).</w:t>
      </w:r>
    </w:p>
    <w:p w:rsidR="00560CE1" w:rsidRPr="00E10051" w:rsidRDefault="00560CE1" w:rsidP="00560CE1">
      <w:pPr>
        <w:numPr>
          <w:ilvl w:val="0"/>
          <w:numId w:val="1"/>
        </w:numPr>
        <w:jc w:val="both"/>
        <w:rPr>
          <w:b/>
          <w:lang w:val="uk-UA"/>
        </w:rPr>
      </w:pPr>
      <w:r w:rsidRPr="00E10051">
        <w:rPr>
          <w:bCs/>
          <w:lang w:val="uk-UA"/>
        </w:rPr>
        <w:t>Фінансовому управлінню Бучанської міської ради забезпечити фінансування видатків КПКВК 0813242 «Інші заходи у сфері соціального захисту і соціального забезпечення», в межах затверджених асигнувань.</w:t>
      </w:r>
    </w:p>
    <w:p w:rsidR="00560CE1" w:rsidRPr="00E10051" w:rsidRDefault="00560CE1" w:rsidP="00560CE1">
      <w:pPr>
        <w:numPr>
          <w:ilvl w:val="0"/>
          <w:numId w:val="1"/>
        </w:numPr>
        <w:jc w:val="both"/>
        <w:rPr>
          <w:b/>
          <w:lang w:val="uk-UA"/>
        </w:rPr>
      </w:pPr>
      <w:r w:rsidRPr="00E10051">
        <w:rPr>
          <w:bCs/>
          <w:lang w:val="uk-UA"/>
        </w:rPr>
        <w:t>Контроль за виконанням даного рішення покласти на керівника Управління праці, соціального захисту та захисту населення від наслідків Чорнобильської катастрофи Бучанської міської ради Назаренко Г.В.</w:t>
      </w:r>
    </w:p>
    <w:p w:rsidR="00560CE1" w:rsidRDefault="00560CE1" w:rsidP="00560CE1">
      <w:pPr>
        <w:rPr>
          <w:bCs/>
          <w:sz w:val="28"/>
          <w:szCs w:val="28"/>
          <w:lang w:val="uk-UA"/>
        </w:rPr>
      </w:pPr>
    </w:p>
    <w:p w:rsidR="00560CE1" w:rsidRPr="00E10051" w:rsidRDefault="00560CE1" w:rsidP="00560CE1">
      <w:pPr>
        <w:ind w:left="360"/>
        <w:rPr>
          <w:b/>
          <w:bCs/>
          <w:lang w:val="uk-UA"/>
        </w:rPr>
      </w:pPr>
      <w:r w:rsidRPr="00E10051">
        <w:rPr>
          <w:b/>
          <w:bCs/>
          <w:lang w:val="uk-UA"/>
        </w:rPr>
        <w:t xml:space="preserve">Міський голова                                                                    </w:t>
      </w:r>
      <w:r>
        <w:rPr>
          <w:b/>
          <w:bCs/>
          <w:lang w:val="uk-UA"/>
        </w:rPr>
        <w:t xml:space="preserve">                      </w:t>
      </w:r>
      <w:proofErr w:type="spellStart"/>
      <w:r w:rsidRPr="00E10051">
        <w:rPr>
          <w:b/>
          <w:bCs/>
          <w:lang w:val="uk-UA"/>
        </w:rPr>
        <w:t>А.П.Федорук</w:t>
      </w:r>
      <w:proofErr w:type="spellEnd"/>
    </w:p>
    <w:p w:rsidR="00560CE1" w:rsidRPr="00E10051" w:rsidRDefault="00560CE1" w:rsidP="00560CE1">
      <w:pPr>
        <w:ind w:left="360"/>
        <w:rPr>
          <w:bCs/>
          <w:lang w:val="uk-UA"/>
        </w:rPr>
      </w:pPr>
    </w:p>
    <w:p w:rsidR="00560CE1" w:rsidRDefault="00560CE1" w:rsidP="00560CE1">
      <w:pPr>
        <w:rPr>
          <w:lang w:val="uk-UA"/>
        </w:rPr>
      </w:pPr>
      <w:r>
        <w:rPr>
          <w:lang w:val="uk-UA"/>
        </w:rPr>
        <w:t xml:space="preserve">      </w:t>
      </w:r>
      <w:proofErr w:type="spellStart"/>
      <w:r>
        <w:rPr>
          <w:lang w:val="uk-UA"/>
        </w:rPr>
        <w:t>В.О.к</w:t>
      </w:r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proofErr w:type="spellStart"/>
      <w:r>
        <w:rPr>
          <w:lang w:val="uk-UA"/>
        </w:rPr>
        <w:t>Д.О.Гапченко</w:t>
      </w:r>
      <w:proofErr w:type="spellEnd"/>
    </w:p>
    <w:p w:rsidR="00560CE1" w:rsidRPr="003F7488" w:rsidRDefault="00560CE1" w:rsidP="00560CE1">
      <w:pPr>
        <w:rPr>
          <w:lang w:val="uk-UA"/>
        </w:rPr>
      </w:pPr>
    </w:p>
    <w:p w:rsidR="00560CE1" w:rsidRPr="00E10051" w:rsidRDefault="00560CE1" w:rsidP="00560CE1">
      <w:pPr>
        <w:ind w:left="360"/>
        <w:rPr>
          <w:bCs/>
          <w:lang w:val="uk-UA"/>
        </w:rPr>
      </w:pPr>
      <w:r w:rsidRPr="00E10051">
        <w:rPr>
          <w:bCs/>
          <w:lang w:val="uk-UA"/>
        </w:rPr>
        <w:t>Погоджено:</w:t>
      </w:r>
    </w:p>
    <w:p w:rsidR="00560CE1" w:rsidRPr="00E10051" w:rsidRDefault="00560CE1" w:rsidP="00560CE1">
      <w:pPr>
        <w:ind w:left="360"/>
        <w:rPr>
          <w:bCs/>
          <w:lang w:val="uk-UA"/>
        </w:rPr>
      </w:pPr>
      <w:r w:rsidRPr="00E10051">
        <w:rPr>
          <w:bCs/>
          <w:lang w:val="uk-UA"/>
        </w:rPr>
        <w:t xml:space="preserve">Завідувач юридичним відділом                                            </w:t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</w:t>
      </w:r>
      <w:proofErr w:type="spellStart"/>
      <w:r w:rsidRPr="00E10051">
        <w:rPr>
          <w:bCs/>
          <w:lang w:val="uk-UA"/>
        </w:rPr>
        <w:t>Т.О.Шаправський</w:t>
      </w:r>
      <w:proofErr w:type="spellEnd"/>
    </w:p>
    <w:p w:rsidR="00560CE1" w:rsidRDefault="00560CE1" w:rsidP="00560CE1">
      <w:pPr>
        <w:ind w:left="360"/>
        <w:rPr>
          <w:bCs/>
          <w:lang w:val="uk-UA"/>
        </w:rPr>
      </w:pPr>
    </w:p>
    <w:p w:rsidR="00560CE1" w:rsidRPr="00E10051" w:rsidRDefault="00560CE1" w:rsidP="00560CE1">
      <w:pPr>
        <w:ind w:left="360"/>
        <w:rPr>
          <w:bCs/>
          <w:lang w:val="uk-UA"/>
        </w:rPr>
      </w:pPr>
      <w:proofErr w:type="spellStart"/>
      <w:r>
        <w:rPr>
          <w:bCs/>
          <w:lang w:val="uk-UA"/>
        </w:rPr>
        <w:t>В.О.н</w:t>
      </w:r>
      <w:r w:rsidRPr="00E10051">
        <w:rPr>
          <w:bCs/>
          <w:lang w:val="uk-UA"/>
        </w:rPr>
        <w:t>ачальник</w:t>
      </w:r>
      <w:r>
        <w:rPr>
          <w:bCs/>
          <w:lang w:val="uk-UA"/>
        </w:rPr>
        <w:t>а</w:t>
      </w:r>
      <w:proofErr w:type="spellEnd"/>
      <w:r w:rsidRPr="00E10051">
        <w:rPr>
          <w:bCs/>
          <w:lang w:val="uk-UA"/>
        </w:rPr>
        <w:t xml:space="preserve">  фінансового управління                             </w:t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</w:t>
      </w:r>
      <w:proofErr w:type="spellStart"/>
      <w:r>
        <w:rPr>
          <w:bCs/>
          <w:lang w:val="uk-UA"/>
        </w:rPr>
        <w:t>С.В.Якубенко</w:t>
      </w:r>
      <w:proofErr w:type="spellEnd"/>
    </w:p>
    <w:p w:rsidR="00560CE1" w:rsidRDefault="00560CE1" w:rsidP="00560CE1">
      <w:pPr>
        <w:ind w:left="360"/>
        <w:rPr>
          <w:bCs/>
          <w:lang w:val="uk-UA"/>
        </w:rPr>
      </w:pPr>
    </w:p>
    <w:p w:rsidR="00560CE1" w:rsidRPr="00E10051" w:rsidRDefault="00560CE1" w:rsidP="00560CE1">
      <w:pPr>
        <w:ind w:left="360"/>
        <w:rPr>
          <w:bCs/>
          <w:lang w:val="uk-UA"/>
        </w:rPr>
      </w:pPr>
      <w:r w:rsidRPr="00E10051">
        <w:rPr>
          <w:bCs/>
          <w:lang w:val="uk-UA"/>
        </w:rPr>
        <w:t>Подання:</w:t>
      </w:r>
    </w:p>
    <w:p w:rsidR="00560CE1" w:rsidRPr="00E10051" w:rsidRDefault="00560CE1" w:rsidP="00560CE1">
      <w:pPr>
        <w:ind w:left="360"/>
        <w:rPr>
          <w:bCs/>
          <w:lang w:val="uk-UA"/>
        </w:rPr>
      </w:pPr>
      <w:r w:rsidRPr="00E10051">
        <w:rPr>
          <w:bCs/>
          <w:lang w:val="uk-UA"/>
        </w:rPr>
        <w:t>В.О. начальника управління праці,</w:t>
      </w:r>
    </w:p>
    <w:p w:rsidR="00560CE1" w:rsidRPr="00E10051" w:rsidRDefault="00560CE1" w:rsidP="00560CE1">
      <w:pPr>
        <w:ind w:left="360"/>
        <w:rPr>
          <w:bCs/>
          <w:lang w:val="uk-UA"/>
        </w:rPr>
      </w:pPr>
      <w:r w:rsidRPr="00E10051">
        <w:rPr>
          <w:bCs/>
          <w:lang w:val="uk-UA"/>
        </w:rPr>
        <w:t xml:space="preserve"> соціального захисту та захисту населення</w:t>
      </w:r>
    </w:p>
    <w:p w:rsidR="00560CE1" w:rsidRDefault="00560CE1" w:rsidP="00560CE1">
      <w:pPr>
        <w:ind w:left="360"/>
        <w:rPr>
          <w:lang w:val="uk-UA"/>
        </w:rPr>
      </w:pPr>
      <w:r w:rsidRPr="001A4AF8">
        <w:rPr>
          <w:lang w:val="uk-UA"/>
        </w:rPr>
        <w:t xml:space="preserve">від наслідків Чорнобильської катастрофи                          </w:t>
      </w:r>
      <w:r w:rsidRPr="001A4AF8">
        <w:rPr>
          <w:lang w:val="uk-UA"/>
        </w:rPr>
        <w:tab/>
      </w:r>
      <w:r>
        <w:rPr>
          <w:lang w:val="uk-UA"/>
        </w:rPr>
        <w:tab/>
        <w:t xml:space="preserve">       </w:t>
      </w:r>
      <w:proofErr w:type="spellStart"/>
      <w:r w:rsidRPr="001A4AF8">
        <w:rPr>
          <w:lang w:val="uk-UA"/>
        </w:rPr>
        <w:t>Г.В.Назаренко</w:t>
      </w:r>
      <w:proofErr w:type="spellEnd"/>
    </w:p>
    <w:p w:rsidR="00917FBA" w:rsidRPr="00560CE1" w:rsidRDefault="00917FBA">
      <w:pPr>
        <w:rPr>
          <w:lang w:val="uk-UA"/>
        </w:rPr>
      </w:pPr>
      <w:bookmarkStart w:id="0" w:name="_GoBack"/>
      <w:bookmarkEnd w:id="0"/>
    </w:p>
    <w:sectPr w:rsidR="00917FBA" w:rsidRPr="0056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52DBE"/>
    <w:multiLevelType w:val="hybridMultilevel"/>
    <w:tmpl w:val="1C4CF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52"/>
    <w:rsid w:val="00560CE1"/>
    <w:rsid w:val="00917FBA"/>
    <w:rsid w:val="00E1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EAC29-9FC5-40DE-9C5E-D38BE156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0CE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560C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0CE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60CE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560CE1"/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60CE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Subtitle"/>
    <w:basedOn w:val="a"/>
    <w:link w:val="a6"/>
    <w:qFormat/>
    <w:rsid w:val="00560CE1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560CE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7">
    <w:name w:val="Знак"/>
    <w:basedOn w:val="a"/>
    <w:rsid w:val="00560CE1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560CE1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2018-01-26T13:44:00Z</dcterms:created>
  <dcterms:modified xsi:type="dcterms:W3CDTF">2018-01-26T13:44:00Z</dcterms:modified>
</cp:coreProperties>
</file>